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auto"/>
        <w:tabs>
          <w:tab w:val="clear" w:pos="708"/>
          <w:tab w:val="left" w:pos="9825" w:leader="none"/>
        </w:tabs>
        <w:spacing w:lineRule="auto" w:line="240"/>
        <w:ind w:left="7088" w:hanging="0"/>
        <w:rPr>
          <w:color w:val="000000"/>
        </w:rPr>
      </w:pPr>
      <w:r>
        <w:rPr>
          <w:rFonts w:cs="Times New Roman" w:ascii="Times New Roman" w:hAnsi="Times New Roman"/>
          <w:i w:val="false"/>
          <w:color w:val="000000"/>
        </w:rPr>
        <w:t>Приложение № 7</w:t>
      </w:r>
    </w:p>
    <w:p>
      <w:pPr>
        <w:pStyle w:val="Normal"/>
        <w:shd w:val="clear" w:color="auto" w:fill="auto"/>
        <w:tabs>
          <w:tab w:val="clear" w:pos="708"/>
          <w:tab w:val="left" w:pos="9825" w:leader="none"/>
        </w:tabs>
        <w:spacing w:lineRule="auto" w:line="240"/>
        <w:ind w:left="7088" w:hanging="0"/>
        <w:rPr>
          <w:color w:val="000000"/>
        </w:rPr>
      </w:pPr>
      <w:r>
        <w:rPr>
          <w:rFonts w:cs="Times New Roman" w:ascii="Times New Roman" w:hAnsi="Times New Roman"/>
          <w:i w:val="false"/>
          <w:color w:val="000000"/>
        </w:rPr>
        <w:t>к приказу № 1</w:t>
      </w:r>
      <w:r>
        <w:rPr>
          <w:rFonts w:cs="Times New Roman" w:ascii="Times New Roman" w:hAnsi="Times New Roman"/>
          <w:i w:val="false"/>
          <w:color w:val="000000"/>
        </w:rPr>
        <w:t>80</w:t>
      </w:r>
      <w:r>
        <w:rPr>
          <w:rFonts w:cs="Times New Roman" w:ascii="Times New Roman" w:hAnsi="Times New Roman"/>
          <w:i w:val="false"/>
          <w:color w:val="000000"/>
        </w:rPr>
        <w:t>-ОД</w:t>
      </w:r>
    </w:p>
    <w:p>
      <w:pPr>
        <w:pStyle w:val="Normal"/>
        <w:shd w:val="clear" w:color="auto" w:fill="auto"/>
        <w:tabs>
          <w:tab w:val="clear" w:pos="708"/>
          <w:tab w:val="left" w:pos="9825" w:leader="none"/>
        </w:tabs>
        <w:spacing w:lineRule="auto" w:line="240"/>
        <w:ind w:left="7088" w:hanging="0"/>
        <w:rPr>
          <w:color w:val="000000"/>
        </w:rPr>
      </w:pPr>
      <w:r>
        <w:rPr>
          <w:rFonts w:cs="Times New Roman" w:ascii="Times New Roman" w:hAnsi="Times New Roman"/>
          <w:i w:val="false"/>
          <w:color w:val="000000"/>
        </w:rPr>
        <w:t xml:space="preserve">от </w:t>
      </w:r>
      <w:r>
        <w:rPr>
          <w:rFonts w:cs="Times New Roman" w:ascii="Times New Roman" w:hAnsi="Times New Roman"/>
          <w:i w:val="false"/>
          <w:color w:val="000000"/>
        </w:rPr>
        <w:t>29</w:t>
      </w:r>
      <w:r>
        <w:rPr>
          <w:rFonts w:cs="Times New Roman" w:ascii="Times New Roman" w:hAnsi="Times New Roman"/>
          <w:i w:val="false"/>
          <w:color w:val="000000"/>
        </w:rPr>
        <w:t>.08.202</w:t>
      </w:r>
      <w:r>
        <w:rPr>
          <w:rFonts w:cs="Times New Roman" w:ascii="Times New Roman" w:hAnsi="Times New Roman"/>
          <w:i w:val="false"/>
          <w:color w:val="000000"/>
        </w:rPr>
        <w:t>5</w:t>
      </w:r>
      <w:r>
        <w:rPr>
          <w:rFonts w:cs="Times New Roman" w:ascii="Times New Roman" w:hAnsi="Times New Roman"/>
          <w:color w:val="000000"/>
        </w:rPr>
        <w:tab/>
      </w:r>
    </w:p>
    <w:p>
      <w:pPr>
        <w:pStyle w:val="Normal"/>
        <w:ind w:left="6372" w:firstLine="14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</w:t>
      </w:r>
    </w:p>
    <w:p>
      <w:pPr>
        <w:pStyle w:val="Normal"/>
        <w:ind w:left="708" w:hanging="0"/>
        <w:jc w:val="right"/>
        <w:rPr>
          <w:rFonts w:ascii="Times New Roman" w:hAnsi="Times New Roman" w:eastAsia="Calibri" w:cs="Times New Roman"/>
          <w:sz w:val="20"/>
        </w:rPr>
      </w:pPr>
      <w:r>
        <w:rPr>
          <w:rFonts w:eastAsia="Calibri" w:cs="Times New Roman" w:ascii="Times New Roman" w:hAnsi="Times New Roman"/>
          <w:sz w:val="20"/>
        </w:rPr>
      </w:r>
    </w:p>
    <w:p>
      <w:pPr>
        <w:pStyle w:val="51"/>
        <w:shd w:val="clear" w:color="auto" w:fill="auto"/>
        <w:spacing w:lineRule="auto" w:line="240"/>
        <w:ind w:right="680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51"/>
        <w:shd w:val="clear" w:color="auto" w:fill="auto"/>
        <w:spacing w:lineRule="auto" w:line="240"/>
        <w:ind w:right="680" w:hanging="0"/>
        <w:rPr>
          <w:sz w:val="24"/>
          <w:szCs w:val="24"/>
        </w:rPr>
      </w:pPr>
      <w:r>
        <w:rPr>
          <w:sz w:val="24"/>
          <w:szCs w:val="24"/>
        </w:rPr>
        <w:t xml:space="preserve">План организации профориентационной работы </w:t>
      </w:r>
    </w:p>
    <w:p>
      <w:pPr>
        <w:pStyle w:val="51"/>
        <w:shd w:val="clear" w:color="auto" w:fill="auto"/>
        <w:spacing w:lineRule="auto" w:line="240"/>
        <w:ind w:right="680" w:hanging="0"/>
        <w:rPr>
          <w:sz w:val="24"/>
          <w:szCs w:val="24"/>
        </w:rPr>
      </w:pPr>
      <w:r>
        <w:rPr>
          <w:sz w:val="24"/>
          <w:szCs w:val="24"/>
        </w:rPr>
        <w:t>МБОУ лицея №12</w:t>
        <w:br/>
        <w:t>на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учебный год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pPr w:bottomFromText="0" w:horzAnchor="margin" w:leftFromText="180" w:rightFromText="180" w:tblpX="0" w:tblpXSpec="center" w:tblpY="2" w:topFromText="0" w:vertAnchor="text"/>
        <w:tblW w:w="110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14"/>
        <w:gridCol w:w="6381"/>
        <w:gridCol w:w="1417"/>
        <w:gridCol w:w="53"/>
        <w:gridCol w:w="2356"/>
      </w:tblGrid>
      <w:tr>
        <w:trPr>
          <w:trHeight w:val="699" w:hRule="atLeast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auto"/>
              </w:rPr>
              <w:t>Организационная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Сроки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</w:rPr>
              <w:t>Ответственные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Составление и обсуждение плана профориентационной работы на новый учебный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Сентябрь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ЗДВР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Организация работы кружков и секций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3"/>
                <w:color w:val="auto"/>
                <w:sz w:val="24"/>
                <w:szCs w:val="24"/>
              </w:rPr>
              <w:t>ЗДВР, руководители кружков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Изучение вопроса трудоустройства и поступления</w:t>
            </w:r>
          </w:p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в профессиональные учебные заведения выпускников</w:t>
            </w:r>
          </w:p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IX, XI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ЗДУВР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Организация предпрофильной подготовки учащихся.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ЗДУВР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Организация элективных курсов по выбору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Сентябрь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Администрация лицея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Организация сотрудничества с учебными заведениями города с целью знакомства с условиями профессионального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ЗДВР</w:t>
            </w:r>
            <w:r>
              <w:rPr>
                <w:rStyle w:val="23"/>
                <w:color w:val="auto"/>
                <w:sz w:val="24"/>
                <w:szCs w:val="24"/>
              </w:rPr>
              <w:t>, ЗДУВР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Вовлечение учащихся в общественно-полезную деятельность в соответствии с  познавательными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и профессиональными интересами.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ЗДВР, классные руководители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Осуществление взаимодействия с учреждениями дополнительного образования, Центром занятости.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ЗДВР, классные  руководители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Экскурсии на предприятия города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Классные  руководители</w:t>
            </w:r>
          </w:p>
        </w:tc>
      </w:tr>
      <w:tr>
        <w:trPr/>
        <w:tc>
          <w:tcPr>
            <w:tcW w:w="11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auto"/>
              </w:rPr>
              <w:t>Работа с педагогическими кадрами.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Консультации с классными руководителями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по планированию профориентационной работы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 учащимися различных возрастных групп.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Сентябрь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Педагоги-психологи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Консультация по использованию диагностических материалов по определению профессиональных интересов учащихся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3"/>
                <w:rFonts w:eastAsia="Arial Unicode MS"/>
                <w:sz w:val="24"/>
                <w:szCs w:val="24"/>
              </w:rPr>
              <w:t>Педагоги-психологи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Оказание помощи в разработке воспитательных мероприятий по профориентации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ЗДВР</w:t>
            </w:r>
          </w:p>
        </w:tc>
      </w:tr>
      <w:tr>
        <w:trPr/>
        <w:tc>
          <w:tcPr>
            <w:tcW w:w="11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auto"/>
              </w:rPr>
              <w:t>Работа с родителями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23"/>
                <w:rFonts w:eastAsia="Arial Unicode MS"/>
                <w:color w:val="auto"/>
                <w:sz w:val="24"/>
                <w:szCs w:val="24"/>
              </w:rPr>
            </w:pPr>
            <w:r>
              <w:rPr>
                <w:rStyle w:val="23"/>
                <w:rFonts w:eastAsia="Arial Unicode MS"/>
                <w:color w:val="auto"/>
                <w:sz w:val="24"/>
                <w:szCs w:val="24"/>
              </w:rPr>
              <w:t xml:space="preserve">Общешкольное родительское собрание. </w:t>
            </w:r>
            <w:r>
              <w:rPr>
                <w:rFonts w:cs="Times New Roman" w:ascii="Times New Roman" w:hAnsi="Times New Roman"/>
                <w:color w:val="auto"/>
              </w:rPr>
              <w:t>Профессиональная ориентация выпускных классов. Встреча с представителями учебных заведений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Январь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ЗДВР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3"/>
                <w:rFonts w:eastAsia="Arial Unicode MS"/>
                <w:color w:val="auto"/>
                <w:sz w:val="24"/>
                <w:szCs w:val="24"/>
              </w:rPr>
              <w:t xml:space="preserve">Общешкольное родительское собрание. </w:t>
            </w:r>
            <w:r>
              <w:rPr>
                <w:rFonts w:cs="Times New Roman" w:ascii="Times New Roman" w:hAnsi="Times New Roman"/>
              </w:rPr>
              <w:t xml:space="preserve"> Знакомство с Положением о проведении ГИА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Вопросы выбора дальнейшего учебного заведения.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Февраль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ЗДУВР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Мастер – классы родителей различных профессий.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Классные руководители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Организация  экскурсий на предприятия города по месту работы родителей.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Классные руководители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Организация  проведения классных родительских  собраний  по вопросам профориентационной работы.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Классные руководители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Групповые консультации  родителям по проблемам профориентации учащихся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Педагоги-психологи</w:t>
            </w:r>
          </w:p>
        </w:tc>
      </w:tr>
      <w:tr>
        <w:trPr/>
        <w:tc>
          <w:tcPr>
            <w:tcW w:w="11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auto"/>
              </w:rPr>
              <w:t>Работа с учащимися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Внеурочные занятия «Россия-мои горизонты»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Классные руководители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Проект «Билет в будущее»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Ответственные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 проект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Проведение экскурсий на предприятия и в учебные заведения города.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Классные руководители</w:t>
            </w:r>
          </w:p>
        </w:tc>
      </w:tr>
      <w:tr>
        <w:trPr>
          <w:trHeight w:val="540" w:hRule="atLeast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Организация тестирования и анкетирования учащихся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 целью выявления профнаправленности.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По плану центра «Логос»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Педагоги-психологи центра «Логос»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Организация встреч с представителями Центра занятости населения.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По плану Центра занятости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ЗДВР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Организация и проведение встреч с представителями</w:t>
              <w:br/>
              <w:t>различных профессий.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Классные руководители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Обеспечение участия старшеклассников в Днях открытых дверей учебных заведений.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u w:val="double"/>
              </w:rPr>
            </w:pPr>
            <w:r>
              <w:rPr>
                <w:rFonts w:cs="Times New Roman" w:ascii="Times New Roman" w:hAnsi="Times New Roman"/>
                <w:color w:val="auto"/>
              </w:rPr>
              <w:t>ЗДВР</w:t>
            </w:r>
            <w:r>
              <w:rPr>
                <w:rFonts w:cs="Times New Roman" w:ascii="Times New Roman" w:hAnsi="Times New Roman"/>
                <w:color w:val="auto"/>
                <w:u w:val="none"/>
              </w:rPr>
              <w:t>, классные руководители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Знакомство с профессиями на уроках.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Расширение знаний учащихся о профессиях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Учителя-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предметники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Обеспечение участия учащихся  в работе «Ярмарки вакансий» с целью знакомства с учебными заведениями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и рынком труда.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auto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ЗДВР,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классные руководители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Участие в профессиональных пробах в ЛНТ и ЛПК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По плану ЛПК и ЛНТ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ЗДВР, классные руководители</w:t>
            </w:r>
          </w:p>
        </w:tc>
      </w:tr>
      <w:tr>
        <w:trPr/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i/>
                <w:i/>
                <w:color w:val="auto"/>
                <w:sz w:val="24"/>
                <w:szCs w:val="24"/>
              </w:rPr>
            </w:pPr>
            <w:r>
              <w:rPr>
                <w:rStyle w:val="22"/>
                <w:b w:val="false"/>
                <w:i w:val="false"/>
                <w:color w:val="auto"/>
                <w:sz w:val="24"/>
                <w:szCs w:val="24"/>
              </w:rPr>
              <w:t>Беседы</w:t>
            </w:r>
            <w:r>
              <w:rPr>
                <w:rStyle w:val="23"/>
                <w:i/>
                <w:color w:val="auto"/>
                <w:sz w:val="24"/>
                <w:szCs w:val="24"/>
              </w:rPr>
              <w:t xml:space="preserve">, </w:t>
            </w:r>
            <w:r>
              <w:rPr>
                <w:rStyle w:val="22"/>
                <w:b w:val="false"/>
                <w:i w:val="false"/>
                <w:color w:val="auto"/>
                <w:sz w:val="24"/>
                <w:szCs w:val="24"/>
              </w:rPr>
              <w:t>классные часы по профориентационной тематике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rStyle w:val="23"/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3"/>
                <w:rFonts w:eastAsia="Arial Unicode MS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Участие в Ярмарке профессий «Образование, карьера»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PT Astra Fact" w:hAnsi="PT Astra Fact"/>
                <w:sz w:val="22"/>
                <w:szCs w:val="22"/>
              </w:rPr>
            </w:pPr>
            <w:r>
              <w:rPr>
                <w:rFonts w:ascii="PT Astra Fact" w:hAnsi="PT Astra Fact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557" w:hRule="atLeast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Style w:val="23"/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Месячник профориентационной работы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23"/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(по отдельному плану)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PT Astra Fact" w:hAnsi="PT Astra Fact"/>
                <w:sz w:val="22"/>
                <w:szCs w:val="22"/>
              </w:rPr>
            </w:pPr>
            <w:r>
              <w:rPr>
                <w:rFonts w:ascii="PT Astra Fact" w:hAnsi="PT Astra Fact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Style w:val="23"/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Согласно плану</w:t>
            </w:r>
          </w:p>
        </w:tc>
      </w:tr>
    </w:tbl>
    <w:p>
      <w:pPr>
        <w:pStyle w:val="Normal"/>
        <w:shd w:val="clear" w:color="auto" w:fill="auto"/>
        <w:spacing w:lineRule="auto" w:line="240" w:before="0" w:after="0"/>
        <w:rPr>
          <w:rStyle w:val="2Exact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auto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547" w:right="409" w:gutter="0" w:header="0" w:top="813" w:footer="0" w:bottom="8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Unicode MS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Garamond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PT Astra Fact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2"/>
  <w:defaultTabStop w:val="708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c2baf"/>
    <w:pPr>
      <w:widowControl w:val="false"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-">
    <w:name w:val="Hyperlink"/>
    <w:basedOn w:val="DefaultParagraphFont"/>
    <w:rsid w:val="005c2baf"/>
    <w:rPr>
      <w:color w:val="000080"/>
      <w:u w:val="single"/>
    </w:rPr>
  </w:style>
  <w:style w:type="character" w:styleId="2Exact" w:customStyle="1">
    <w:name w:val="Основной текст (2) Exact"/>
    <w:basedOn w:val="DefaultParagraphFont"/>
    <w:qFormat/>
    <w:rsid w:val="005c2ba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" w:customStyle="1">
    <w:name w:val="Основной текст (3)_"/>
    <w:basedOn w:val="DefaultParagraphFont"/>
    <w:link w:val="32"/>
    <w:qFormat/>
    <w:rsid w:val="005c2baf"/>
    <w:rPr>
      <w:rFonts w:ascii="Segoe UI" w:hAnsi="Segoe UI" w:eastAsia="Segoe UI" w:cs="Segoe UI"/>
      <w:b w:val="false"/>
      <w:bCs w:val="false"/>
      <w:i/>
      <w:iCs/>
      <w:caps w:val="false"/>
      <w:smallCaps w:val="false"/>
      <w:strike w:val="false"/>
      <w:dstrike w:val="false"/>
      <w:u w:val="none"/>
    </w:rPr>
  </w:style>
  <w:style w:type="character" w:styleId="31" w:customStyle="1">
    <w:name w:val="Основной текст (3)"/>
    <w:basedOn w:val="3"/>
    <w:qFormat/>
    <w:rsid w:val="005c2baf"/>
    <w:rPr>
      <w:rFonts w:ascii="Segoe UI" w:hAnsi="Segoe UI" w:eastAsia="Segoe UI" w:cs="Segoe UI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4" w:customStyle="1">
    <w:name w:val="Колонтитул_"/>
    <w:basedOn w:val="DefaultParagraphFont"/>
    <w:link w:val="Style24"/>
    <w:qFormat/>
    <w:rsid w:val="005c2ba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5"/>
      <w:szCs w:val="15"/>
      <w:u w:val="none"/>
    </w:rPr>
  </w:style>
  <w:style w:type="character" w:styleId="Style15" w:customStyle="1">
    <w:name w:val="Колонтитул"/>
    <w:basedOn w:val="Style14"/>
    <w:qFormat/>
    <w:rsid w:val="005c2ba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" w:customStyle="1">
    <w:name w:val="Основной текст (2)_"/>
    <w:basedOn w:val="DefaultParagraphFont"/>
    <w:link w:val="24"/>
    <w:qFormat/>
    <w:rsid w:val="005c2ba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4" w:customStyle="1">
    <w:name w:val="Основной текст (4)_"/>
    <w:basedOn w:val="DefaultParagraphFont"/>
    <w:link w:val="42"/>
    <w:qFormat/>
    <w:rsid w:val="005c2baf"/>
    <w:rPr>
      <w:rFonts w:ascii="Garamond" w:hAnsi="Garamond" w:eastAsia="Garamond" w:cs="Garamond"/>
      <w:b w:val="false"/>
      <w:bCs w:val="false"/>
      <w:i w:val="false"/>
      <w:iCs w:val="false"/>
      <w:caps w:val="false"/>
      <w:smallCaps w:val="false"/>
      <w:strike w:val="false"/>
      <w:dstrike w:val="false"/>
      <w:sz w:val="102"/>
      <w:szCs w:val="102"/>
      <w:u w:val="none"/>
    </w:rPr>
  </w:style>
  <w:style w:type="character" w:styleId="41" w:customStyle="1">
    <w:name w:val="Основной текст (4)"/>
    <w:basedOn w:val="4"/>
    <w:qFormat/>
    <w:rsid w:val="005c2baf"/>
    <w:rPr>
      <w:rFonts w:ascii="Garamond" w:hAnsi="Garamond" w:eastAsia="Garamond" w:cs="Garamond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02"/>
      <w:szCs w:val="102"/>
      <w:u w:val="none"/>
      <w:lang w:val="ru-RU" w:eastAsia="ru-RU" w:bidi="ru-RU"/>
    </w:rPr>
  </w:style>
  <w:style w:type="character" w:styleId="5" w:customStyle="1">
    <w:name w:val="Основной текст (5)_"/>
    <w:basedOn w:val="DefaultParagraphFont"/>
    <w:link w:val="51"/>
    <w:qFormat/>
    <w:rsid w:val="005c2baf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1" w:customStyle="1">
    <w:name w:val="Основной текст (2) + Полужирный"/>
    <w:basedOn w:val="2"/>
    <w:qFormat/>
    <w:rsid w:val="005c2baf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2" w:customStyle="1">
    <w:name w:val="Основной текст (2) + Полужирный;Курсив"/>
    <w:basedOn w:val="2"/>
    <w:qFormat/>
    <w:rsid w:val="005c2baf"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3" w:customStyle="1">
    <w:name w:val="Основной текст (2)"/>
    <w:basedOn w:val="2"/>
    <w:qFormat/>
    <w:rsid w:val="005c2ba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684888"/>
    <w:rPr>
      <w:rFonts w:ascii="Tahoma" w:hAnsi="Tahoma" w:cs="Tahoma"/>
      <w:color w:val="000000"/>
      <w:sz w:val="16"/>
      <w:szCs w:val="16"/>
    </w:rPr>
  </w:style>
  <w:style w:type="character" w:styleId="Style17" w:customStyle="1">
    <w:name w:val="Верхний колонтитул Знак"/>
    <w:basedOn w:val="DefaultParagraphFont"/>
    <w:uiPriority w:val="99"/>
    <w:semiHidden/>
    <w:qFormat/>
    <w:rsid w:val="00bd6479"/>
    <w:rPr>
      <w:color w:val="000000"/>
    </w:rPr>
  </w:style>
  <w:style w:type="character" w:styleId="Style18" w:customStyle="1">
    <w:name w:val="Нижний колонтитул Знак"/>
    <w:basedOn w:val="DefaultParagraphFont"/>
    <w:uiPriority w:val="99"/>
    <w:semiHidden/>
    <w:qFormat/>
    <w:rsid w:val="00bd6479"/>
    <w:rPr>
      <w:color w:val="000000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4" w:customStyle="1">
    <w:name w:val="Основной текст (2)"/>
    <w:basedOn w:val="Normal"/>
    <w:link w:val="2"/>
    <w:qFormat/>
    <w:rsid w:val="005c2baf"/>
    <w:pPr>
      <w:shd w:val="clear" w:color="auto" w:fill="FFFFFF"/>
      <w:spacing w:lineRule="exact" w:line="274" w:before="0" w:after="240"/>
    </w:pPr>
    <w:rPr>
      <w:rFonts w:ascii="Times New Roman" w:hAnsi="Times New Roman" w:eastAsia="Times New Roman" w:cs="Times New Roman"/>
      <w:sz w:val="22"/>
      <w:szCs w:val="22"/>
    </w:rPr>
  </w:style>
  <w:style w:type="paragraph" w:styleId="32" w:customStyle="1">
    <w:name w:val="Основной текст (3)"/>
    <w:basedOn w:val="Normal"/>
    <w:link w:val="3"/>
    <w:qFormat/>
    <w:rsid w:val="005c2baf"/>
    <w:pPr>
      <w:shd w:val="clear" w:color="auto" w:fill="FFFFFF"/>
      <w:spacing w:lineRule="atLeast" w:line="0"/>
    </w:pPr>
    <w:rPr>
      <w:rFonts w:ascii="Segoe UI" w:hAnsi="Segoe UI" w:eastAsia="Segoe UI" w:cs="Segoe UI"/>
      <w:i/>
      <w:iCs/>
    </w:rPr>
  </w:style>
  <w:style w:type="paragraph" w:styleId="Style24" w:customStyle="1">
    <w:name w:val="Колонтитул"/>
    <w:basedOn w:val="Normal"/>
    <w:link w:val="Style14"/>
    <w:qFormat/>
    <w:rsid w:val="005c2baf"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15"/>
      <w:szCs w:val="15"/>
    </w:rPr>
  </w:style>
  <w:style w:type="paragraph" w:styleId="42" w:customStyle="1">
    <w:name w:val="Основной текст (4)"/>
    <w:basedOn w:val="Normal"/>
    <w:link w:val="4"/>
    <w:qFormat/>
    <w:rsid w:val="005c2baf"/>
    <w:pPr>
      <w:shd w:val="clear" w:color="auto" w:fill="FFFFFF"/>
      <w:spacing w:lineRule="exact" w:line="274" w:before="240" w:after="0"/>
      <w:jc w:val="right"/>
    </w:pPr>
    <w:rPr>
      <w:rFonts w:ascii="Garamond" w:hAnsi="Garamond" w:eastAsia="Garamond" w:cs="Garamond"/>
      <w:sz w:val="102"/>
      <w:szCs w:val="102"/>
    </w:rPr>
  </w:style>
  <w:style w:type="paragraph" w:styleId="51" w:customStyle="1">
    <w:name w:val="Основной текст (5)"/>
    <w:basedOn w:val="Normal"/>
    <w:link w:val="5"/>
    <w:qFormat/>
    <w:rsid w:val="005c2baf"/>
    <w:pPr>
      <w:shd w:val="clear" w:color="auto" w:fill="FFFFFF"/>
      <w:spacing w:lineRule="exact" w:line="274"/>
      <w:jc w:val="center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ListParagraph">
    <w:name w:val="List Paragraph"/>
    <w:basedOn w:val="Normal"/>
    <w:uiPriority w:val="34"/>
    <w:qFormat/>
    <w:rsid w:val="00323382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684888"/>
    <w:pPr/>
    <w:rPr>
      <w:rFonts w:ascii="Tahoma" w:hAnsi="Tahoma" w:cs="Tahoma"/>
      <w:sz w:val="16"/>
      <w:szCs w:val="16"/>
    </w:rPr>
  </w:style>
  <w:style w:type="paragraph" w:styleId="Style25">
    <w:name w:val="Header"/>
    <w:basedOn w:val="Normal"/>
    <w:link w:val="Style17"/>
    <w:uiPriority w:val="99"/>
    <w:semiHidden/>
    <w:unhideWhenUsed/>
    <w:rsid w:val="00bd647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Style18"/>
    <w:uiPriority w:val="99"/>
    <w:semiHidden/>
    <w:unhideWhenUsed/>
    <w:rsid w:val="00bd6479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DFABDF-A45B-4F1C-A30C-2A5308C1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Application>LibreOffice/7.5.6.2$Linux_X86_64 LibreOffice_project/50$Build-2</Application>
  <AppVersion>15.0000</AppVersion>
  <Pages>2</Pages>
  <Words>466</Words>
  <Characters>3260</Characters>
  <CharactersWithSpaces>3678</CharactersWithSpaces>
  <Paragraphs>149</Paragraphs>
  <Company>школа №5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2015-12-01T18:11:00Z</dcterms:created>
  <dc:creator>Альбина</dc:creator>
  <dc:description/>
  <dc:language>ru-RU</dc:language>
  <cp:lastModifiedBy/>
  <cp:lastPrinted>2025-10-02T07:28:56Z</cp:lastPrinted>
  <dcterms:modified xsi:type="dcterms:W3CDTF">2025-10-02T07:29:02Z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